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24" w:rsidRDefault="00624A24">
      <w:pPr>
        <w:jc w:val="center"/>
        <w:rPr>
          <w:rFonts w:ascii="Tahoma" w:hAnsi="Tahoma" w:cs="Tahoma"/>
          <w:b/>
          <w:sz w:val="22"/>
          <w:szCs w:val="22"/>
        </w:rPr>
      </w:pPr>
    </w:p>
    <w:p w:rsidR="00624A24" w:rsidRDefault="00EC3BE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DAFTAR ISI</w:t>
      </w:r>
    </w:p>
    <w:p w:rsidR="00624A24" w:rsidRDefault="00624A24">
      <w:pPr>
        <w:spacing w:line="360" w:lineRule="auto"/>
        <w:rPr>
          <w:rFonts w:ascii="Arial" w:hAnsi="Arial" w:cs="Arial"/>
          <w:sz w:val="22"/>
          <w:szCs w:val="22"/>
        </w:rPr>
      </w:pPr>
    </w:p>
    <w:p w:rsidR="00624A24" w:rsidRDefault="00624A2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624A24" w:rsidRDefault="00EC3BE4">
      <w:pPr>
        <w:tabs>
          <w:tab w:val="left" w:pos="868"/>
          <w:tab w:val="left" w:pos="1246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DAFTAR ISI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i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DAFTAR TABEL DAN GAMBAR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ii</w:t>
      </w:r>
    </w:p>
    <w:p w:rsidR="00624A24" w:rsidRDefault="00624A24">
      <w:pPr>
        <w:tabs>
          <w:tab w:val="left" w:pos="868"/>
          <w:tab w:val="left" w:pos="1440"/>
          <w:tab w:val="left" w:leader="dot" w:pos="2341"/>
          <w:tab w:val="left" w:pos="7440"/>
          <w:tab w:val="left" w:pos="8160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624A24" w:rsidRDefault="00EC3BE4">
      <w:pPr>
        <w:tabs>
          <w:tab w:val="left" w:pos="868"/>
          <w:tab w:val="left" w:pos="1440"/>
          <w:tab w:val="left" w:leader="dot" w:pos="2341"/>
          <w:tab w:val="left" w:pos="7440"/>
          <w:tab w:val="left" w:pos="81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BAB I</w:t>
      </w:r>
      <w:r>
        <w:rPr>
          <w:rFonts w:ascii="Arial" w:hAnsi="Arial" w:cs="Arial"/>
          <w:sz w:val="22"/>
          <w:szCs w:val="22"/>
        </w:rPr>
        <w:tab/>
        <w:t>PENDAHULUA</w:t>
      </w:r>
      <w:r>
        <w:rPr>
          <w:rFonts w:ascii="Arial" w:hAnsi="Arial" w:cs="Arial"/>
          <w:sz w:val="22"/>
          <w:szCs w:val="22"/>
          <w:lang w:val="id-ID"/>
        </w:rPr>
        <w:t>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pt-BR"/>
        </w:rPr>
        <w:t>.1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pt-BR"/>
        </w:rPr>
        <w:t>Latar Belakang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pt-BR"/>
        </w:rPr>
        <w:t>1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pt-BR"/>
        </w:rPr>
        <w:t>.2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Landasan Hukum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1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pt-BR"/>
        </w:rPr>
        <w:t>.3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pt-BR"/>
        </w:rPr>
        <w:t>Maksud dan Tujuan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4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pt-BR"/>
        </w:rPr>
        <w:t>.4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pt-BR"/>
        </w:rPr>
        <w:t>Sistematika Penulisan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5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ab/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>BAB II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EVALUASI PELAKSANAAN RENJA SKPD TAHUN LALU</w:t>
      </w:r>
    </w:p>
    <w:p w:rsidR="00624A24" w:rsidRDefault="00EC3BE4" w:rsidP="00EE6DC1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439" w:rightChars="303" w:right="727" w:hangingChars="654" w:hanging="1439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II</w:t>
      </w:r>
      <w:r>
        <w:rPr>
          <w:rFonts w:ascii="Arial" w:hAnsi="Arial" w:cs="Arial"/>
          <w:sz w:val="22"/>
          <w:szCs w:val="22"/>
          <w:lang w:val="pt-BR"/>
        </w:rPr>
        <w:t>.1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pt-BR"/>
        </w:rPr>
        <w:t xml:space="preserve">Evaluasi </w:t>
      </w:r>
      <w:r>
        <w:rPr>
          <w:rFonts w:ascii="Arial" w:hAnsi="Arial" w:cs="Arial"/>
          <w:sz w:val="22"/>
          <w:szCs w:val="22"/>
          <w:lang w:val="id-ID"/>
        </w:rPr>
        <w:t>Pelaksanaan Renja OPD Tahun Lalu Dan capaian Renstra OPD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6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II</w:t>
      </w:r>
      <w:r>
        <w:rPr>
          <w:rFonts w:ascii="Arial" w:hAnsi="Arial" w:cs="Arial"/>
          <w:sz w:val="22"/>
          <w:szCs w:val="22"/>
          <w:lang w:val="pt-BR"/>
        </w:rPr>
        <w:t>.2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Analis Kinerja Pelayanan SKPD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14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II</w:t>
      </w:r>
      <w:r>
        <w:rPr>
          <w:rFonts w:ascii="Arial" w:hAnsi="Arial" w:cs="Arial"/>
          <w:sz w:val="22"/>
          <w:szCs w:val="22"/>
          <w:lang w:val="pt-BR"/>
        </w:rPr>
        <w:t>.3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Isu-Isu Penting Penyelenggaraan Tugas dan Fungsi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16</w:t>
      </w:r>
    </w:p>
    <w:p w:rsidR="00EE6DC1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440" w:hanging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II</w:t>
      </w:r>
      <w:r>
        <w:rPr>
          <w:rFonts w:ascii="Arial" w:hAnsi="Arial" w:cs="Arial"/>
          <w:sz w:val="22"/>
          <w:szCs w:val="22"/>
          <w:lang w:val="pt-BR"/>
        </w:rPr>
        <w:t>.4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 xml:space="preserve">Review Terhadap </w:t>
      </w:r>
      <w:r>
        <w:rPr>
          <w:rFonts w:ascii="Arial" w:hAnsi="Arial" w:cs="Arial"/>
          <w:sz w:val="22"/>
          <w:szCs w:val="22"/>
          <w:lang w:val="id-ID"/>
        </w:rPr>
        <w:t>Rancangan Awal RKPD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Rancangan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ab/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440" w:hanging="1440"/>
        <w:rPr>
          <w:rFonts w:ascii="Arial" w:hAnsi="Arial" w:cs="Arial"/>
          <w:sz w:val="22"/>
          <w:szCs w:val="22"/>
          <w:lang w:val="id-ID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</w:rPr>
        <w:t xml:space="preserve">         </w:t>
      </w:r>
      <w:proofErr w:type="spellStart"/>
      <w:r>
        <w:rPr>
          <w:rFonts w:ascii="Arial" w:hAnsi="Arial" w:cs="Arial"/>
          <w:sz w:val="22"/>
          <w:szCs w:val="22"/>
        </w:rPr>
        <w:t>Perubahan</w:t>
      </w:r>
      <w:proofErr w:type="spellEnd"/>
      <w:r>
        <w:rPr>
          <w:rFonts w:ascii="Arial" w:hAnsi="Arial" w:cs="Arial"/>
          <w:sz w:val="22"/>
          <w:szCs w:val="22"/>
        </w:rPr>
        <w:t xml:space="preserve"> RKPD ……………………………………….………………       </w:t>
      </w:r>
      <w:r>
        <w:rPr>
          <w:rFonts w:ascii="Arial" w:hAnsi="Arial" w:cs="Arial"/>
          <w:sz w:val="22"/>
          <w:szCs w:val="22"/>
          <w:lang w:val="id-ID"/>
        </w:rPr>
        <w:t>23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  <w:t xml:space="preserve">II.5 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Penelaahan Usulan Program Kegiatan Masyarakat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27</w:t>
      </w:r>
    </w:p>
    <w:p w:rsidR="00624A24" w:rsidRDefault="00624A2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pt-BR"/>
        </w:rPr>
      </w:pP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pt-BR"/>
        </w:rPr>
        <w:t>BAB III</w:t>
      </w:r>
      <w:r>
        <w:rPr>
          <w:rFonts w:ascii="Arial" w:hAnsi="Arial" w:cs="Arial"/>
          <w:sz w:val="22"/>
          <w:szCs w:val="22"/>
          <w:lang w:val="pt-BR"/>
        </w:rPr>
        <w:tab/>
      </w:r>
      <w:r>
        <w:rPr>
          <w:rFonts w:ascii="Arial" w:hAnsi="Arial" w:cs="Arial"/>
          <w:sz w:val="22"/>
          <w:szCs w:val="22"/>
          <w:lang w:val="id-ID"/>
        </w:rPr>
        <w:t>TUJUAN, SASARAN,PROGRAM DAN KEGIATAN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es-ES"/>
        </w:rPr>
        <w:lastRenderedPageBreak/>
        <w:tab/>
      </w:r>
      <w:r>
        <w:rPr>
          <w:rFonts w:ascii="Arial" w:hAnsi="Arial" w:cs="Arial"/>
          <w:sz w:val="22"/>
          <w:szCs w:val="22"/>
          <w:lang w:val="id-ID"/>
        </w:rPr>
        <w:t>III</w:t>
      </w:r>
      <w:r>
        <w:rPr>
          <w:rFonts w:ascii="Arial" w:hAnsi="Arial" w:cs="Arial"/>
          <w:sz w:val="22"/>
          <w:szCs w:val="22"/>
          <w:lang w:val="es-ES"/>
        </w:rPr>
        <w:t>.1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Telaahan Terhadap Kebijakan Nasional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28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>III</w:t>
      </w:r>
      <w:r>
        <w:rPr>
          <w:rFonts w:ascii="Arial" w:hAnsi="Arial" w:cs="Arial"/>
          <w:sz w:val="22"/>
          <w:szCs w:val="22"/>
          <w:lang w:val="es-ES"/>
        </w:rPr>
        <w:t>.2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Tuj</w:t>
      </w:r>
      <w:r>
        <w:rPr>
          <w:rFonts w:ascii="Arial" w:hAnsi="Arial" w:cs="Arial"/>
          <w:sz w:val="22"/>
          <w:szCs w:val="22"/>
          <w:lang w:val="id-ID"/>
        </w:rPr>
        <w:t>uan Dan Sasaran Renja SKPD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>28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>III</w:t>
      </w:r>
      <w:r>
        <w:rPr>
          <w:rFonts w:ascii="Arial" w:hAnsi="Arial" w:cs="Arial"/>
          <w:sz w:val="22"/>
          <w:szCs w:val="22"/>
          <w:lang w:val="es-ES"/>
        </w:rPr>
        <w:t>.3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proofErr w:type="spellStart"/>
      <w:r>
        <w:rPr>
          <w:rFonts w:ascii="Arial" w:hAnsi="Arial" w:cs="Arial"/>
          <w:sz w:val="22"/>
          <w:szCs w:val="22"/>
        </w:rPr>
        <w:t>Perubahan</w:t>
      </w:r>
      <w:proofErr w:type="spellEnd"/>
      <w:r>
        <w:rPr>
          <w:rFonts w:ascii="Arial" w:hAnsi="Arial" w:cs="Arial"/>
          <w:sz w:val="22"/>
          <w:szCs w:val="22"/>
          <w:lang w:val="id-ID"/>
        </w:rPr>
        <w:t>Program Dan Kegiatan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>30</w:t>
      </w:r>
    </w:p>
    <w:p w:rsidR="00624A24" w:rsidRDefault="00624A2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es-ES"/>
        </w:rPr>
        <w:t>BAB V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>PENUTUP............................................................</w:t>
      </w:r>
      <w:r>
        <w:rPr>
          <w:rFonts w:ascii="Arial" w:hAnsi="Arial" w:cs="Arial"/>
          <w:sz w:val="22"/>
          <w:szCs w:val="22"/>
          <w:lang w:val="es-ES"/>
        </w:rPr>
        <w:t>………………….</w:t>
      </w: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35</w:t>
      </w: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tabs>
          <w:tab w:val="left" w:pos="868"/>
          <w:tab w:val="left" w:pos="1246"/>
          <w:tab w:val="left" w:pos="7440"/>
          <w:tab w:val="left" w:pos="7937"/>
        </w:tabs>
        <w:spacing w:line="360" w:lineRule="auto"/>
        <w:rPr>
          <w:rFonts w:ascii="Arial" w:hAnsi="Arial" w:cs="Arial"/>
          <w:sz w:val="22"/>
          <w:szCs w:val="22"/>
          <w:lang w:val="es-ES"/>
        </w:rPr>
      </w:pPr>
    </w:p>
    <w:p w:rsidR="00624A24" w:rsidRDefault="00624A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24A24" w:rsidRDefault="00EC3BE4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id-ID"/>
        </w:rPr>
      </w:pPr>
      <w:r>
        <w:rPr>
          <w:rFonts w:ascii="Arial" w:hAnsi="Arial" w:cs="Arial"/>
          <w:b/>
          <w:sz w:val="22"/>
          <w:szCs w:val="22"/>
        </w:rPr>
        <w:t xml:space="preserve">DAFTAR </w:t>
      </w:r>
      <w:r>
        <w:rPr>
          <w:rFonts w:ascii="Arial" w:hAnsi="Arial" w:cs="Arial"/>
          <w:b/>
          <w:sz w:val="22"/>
          <w:szCs w:val="22"/>
          <w:lang w:val="id-ID"/>
        </w:rPr>
        <w:t>TABEL DAN GAMBAR</w:t>
      </w:r>
    </w:p>
    <w:p w:rsidR="00624A24" w:rsidRDefault="00624A2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sv-SE"/>
        </w:rPr>
      </w:pPr>
    </w:p>
    <w:p w:rsidR="00624A24" w:rsidRDefault="00624A2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sv-SE"/>
        </w:rPr>
      </w:pP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bCs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sv-SE"/>
        </w:rPr>
        <w:t>TABEL</w:t>
      </w:r>
      <w:r>
        <w:rPr>
          <w:rFonts w:ascii="Arial" w:hAnsi="Arial" w:cs="Arial"/>
          <w:sz w:val="22"/>
          <w:szCs w:val="22"/>
          <w:lang w:val="id-ID"/>
        </w:rPr>
        <w:t xml:space="preserve"> I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Hasil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Pengukuran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Kinerja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Biro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Humas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Tahun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201</w:t>
      </w:r>
      <w:r>
        <w:rPr>
          <w:rFonts w:ascii="Arial" w:hAnsi="Arial" w:cs="Arial"/>
          <w:bCs/>
          <w:color w:val="000000"/>
          <w:sz w:val="22"/>
          <w:szCs w:val="22"/>
          <w:lang w:val="id-ID"/>
        </w:rPr>
        <w:t>8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/>
        </w:rPr>
        <w:tab/>
        <w:t>6</w:t>
      </w:r>
      <w:r>
        <w:rPr>
          <w:rFonts w:ascii="Arial" w:hAnsi="Arial" w:cs="Arial"/>
          <w:bCs/>
          <w:sz w:val="22"/>
          <w:szCs w:val="22"/>
          <w:lang w:val="id-ID"/>
        </w:rPr>
        <w:tab/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bCs/>
          <w:sz w:val="22"/>
          <w:szCs w:val="22"/>
          <w:lang w:val="id-ID"/>
        </w:rPr>
      </w:pPr>
      <w:r>
        <w:rPr>
          <w:rFonts w:ascii="Arial" w:hAnsi="Arial" w:cs="Arial"/>
          <w:bCs/>
          <w:sz w:val="22"/>
          <w:szCs w:val="22"/>
          <w:lang w:val="id-ID"/>
        </w:rPr>
        <w:t xml:space="preserve">TABEL II  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Realisasi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id-ID"/>
        </w:rPr>
        <w:t>K</w:t>
      </w:r>
      <w:proofErr w:type="spellStart"/>
      <w:r>
        <w:rPr>
          <w:rFonts w:ascii="Arial" w:hAnsi="Arial" w:cs="Arial"/>
          <w:bCs/>
          <w:sz w:val="22"/>
          <w:szCs w:val="22"/>
        </w:rPr>
        <w:t>euangan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berdasarkan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Program </w:t>
      </w:r>
      <w:proofErr w:type="spellStart"/>
      <w:r>
        <w:rPr>
          <w:rFonts w:ascii="Arial" w:hAnsi="Arial" w:cs="Arial"/>
          <w:bCs/>
          <w:sz w:val="22"/>
          <w:szCs w:val="22"/>
        </w:rPr>
        <w:t>dan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Kegiatan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Tahun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201</w:t>
      </w:r>
      <w:r>
        <w:rPr>
          <w:rFonts w:ascii="Arial" w:hAnsi="Arial" w:cs="Arial"/>
          <w:bCs/>
          <w:sz w:val="22"/>
          <w:szCs w:val="22"/>
          <w:lang w:val="id-ID"/>
        </w:rPr>
        <w:t>8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/>
        </w:rPr>
        <w:tab/>
        <w:t>7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bCs/>
          <w:sz w:val="22"/>
          <w:szCs w:val="22"/>
          <w:lang w:val="id-ID"/>
        </w:rPr>
      </w:pPr>
      <w:r>
        <w:rPr>
          <w:rFonts w:ascii="Arial" w:hAnsi="Arial" w:cs="Arial"/>
          <w:bCs/>
          <w:sz w:val="22"/>
          <w:szCs w:val="22"/>
          <w:lang w:val="id-ID"/>
        </w:rPr>
        <w:t xml:space="preserve">TABEL III  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Rekapitulasi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Evaluasi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Hasil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Pelaksanaan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Renja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OPD </w:t>
      </w:r>
      <w:proofErr w:type="spellStart"/>
      <w:r>
        <w:rPr>
          <w:rFonts w:ascii="Arial" w:hAnsi="Arial" w:cs="Arial"/>
          <w:bCs/>
          <w:sz w:val="22"/>
          <w:szCs w:val="22"/>
        </w:rPr>
        <w:t>dan</w:t>
      </w:r>
      <w:proofErr w:type="spellEnd"/>
      <w:r>
        <w:rPr>
          <w:rFonts w:ascii="Arial" w:hAnsi="Arial" w:cs="Arial"/>
          <w:bCs/>
          <w:sz w:val="22"/>
          <w:szCs w:val="22"/>
          <w:lang w:val="id-ID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Pencapaian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Renstra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OPD </w:t>
      </w:r>
      <w:proofErr w:type="spellStart"/>
      <w:r>
        <w:rPr>
          <w:rFonts w:ascii="Arial" w:hAnsi="Arial" w:cs="Arial"/>
          <w:bCs/>
          <w:sz w:val="22"/>
          <w:szCs w:val="22"/>
        </w:rPr>
        <w:t>s.d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Tahun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201</w:t>
      </w:r>
      <w:r>
        <w:rPr>
          <w:rFonts w:ascii="Arial" w:hAnsi="Arial" w:cs="Arial"/>
          <w:bCs/>
          <w:sz w:val="22"/>
          <w:szCs w:val="22"/>
        </w:rPr>
        <w:t>8</w:t>
      </w:r>
      <w:r>
        <w:rPr>
          <w:rFonts w:ascii="Arial" w:hAnsi="Arial" w:cs="Arial"/>
          <w:bCs/>
          <w:sz w:val="22"/>
          <w:szCs w:val="22"/>
          <w:lang w:val="id-ID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Provinsi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Sumatera Barat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/>
        </w:rPr>
        <w:tab/>
        <w:t>11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bCs/>
          <w:sz w:val="22"/>
          <w:szCs w:val="22"/>
          <w:lang w:val="id-ID"/>
        </w:rPr>
      </w:pPr>
      <w:r>
        <w:rPr>
          <w:rFonts w:ascii="Arial" w:hAnsi="Arial" w:cs="Arial"/>
          <w:bCs/>
          <w:sz w:val="22"/>
          <w:szCs w:val="22"/>
          <w:lang w:val="id-ID"/>
        </w:rPr>
        <w:t xml:space="preserve">TABEL IV  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proofErr w:type="spellStart"/>
      <w:r>
        <w:rPr>
          <w:rFonts w:ascii="Arial" w:hAnsi="Arial" w:cs="Arial"/>
          <w:bCs/>
          <w:iCs/>
          <w:sz w:val="22"/>
          <w:szCs w:val="22"/>
        </w:rPr>
        <w:t>Pencapaian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Kinerja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Pelayanan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Perangkat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Daerah Biro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Humas</w:t>
      </w:r>
      <w:proofErr w:type="spellEnd"/>
      <w:r>
        <w:rPr>
          <w:rFonts w:ascii="Arial" w:hAnsi="Arial" w:cs="Arial"/>
          <w:bCs/>
          <w:iCs/>
          <w:sz w:val="22"/>
          <w:szCs w:val="22"/>
          <w:lang w:val="id-ID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Provinsi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Sumatera Barat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/>
        </w:rPr>
        <w:tab/>
        <w:t>15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bCs/>
          <w:sz w:val="22"/>
          <w:szCs w:val="22"/>
          <w:lang w:val="id-ID"/>
        </w:rPr>
      </w:pPr>
      <w:r>
        <w:rPr>
          <w:rFonts w:ascii="Arial" w:hAnsi="Arial" w:cs="Arial"/>
          <w:bCs/>
          <w:sz w:val="22"/>
          <w:szCs w:val="22"/>
          <w:lang w:val="id-ID"/>
        </w:rPr>
        <w:t xml:space="preserve">TABEL V   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 w:eastAsia="id-ID"/>
        </w:rPr>
        <w:t>Review terhadap Rancangan awal RKPD tahun 2020</w:t>
      </w:r>
      <w:r>
        <w:rPr>
          <w:rFonts w:ascii="Arial" w:hAnsi="Arial" w:cs="Arial"/>
          <w:bCs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bCs/>
          <w:sz w:val="22"/>
          <w:szCs w:val="22"/>
          <w:lang w:val="id-ID" w:eastAsia="id-ID"/>
        </w:rPr>
        <w:t>Provinsi Sumatera Barat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r>
        <w:rPr>
          <w:rFonts w:ascii="Arial" w:hAnsi="Arial" w:cs="Arial"/>
          <w:bCs/>
          <w:sz w:val="22"/>
          <w:szCs w:val="22"/>
          <w:lang w:val="id-ID"/>
        </w:rPr>
        <w:tab/>
        <w:t xml:space="preserve">24 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bCs/>
          <w:sz w:val="22"/>
          <w:szCs w:val="22"/>
          <w:lang w:val="id-ID"/>
        </w:rPr>
        <w:t xml:space="preserve">TABEL VI   </w:t>
      </w:r>
      <w:r>
        <w:rPr>
          <w:rFonts w:ascii="Arial" w:hAnsi="Arial" w:cs="Arial"/>
          <w:bCs/>
          <w:sz w:val="22"/>
          <w:szCs w:val="22"/>
          <w:lang w:val="id-ID"/>
        </w:rPr>
        <w:tab/>
      </w:r>
      <w:proofErr w:type="spellStart"/>
      <w:r>
        <w:rPr>
          <w:rFonts w:ascii="Arial" w:hAnsi="Arial" w:cs="Arial"/>
          <w:bCs/>
          <w:iCs/>
          <w:sz w:val="22"/>
          <w:szCs w:val="22"/>
        </w:rPr>
        <w:t>Usulan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Program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dan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Kegiatan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dari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Para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Pemangku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Kepentingan</w:t>
      </w:r>
      <w:proofErr w:type="spellEnd"/>
      <w:r>
        <w:rPr>
          <w:rFonts w:ascii="Arial" w:hAnsi="Arial" w:cs="Arial"/>
          <w:bCs/>
          <w:iCs/>
          <w:sz w:val="22"/>
          <w:szCs w:val="22"/>
          <w:lang w:val="id-ID"/>
        </w:rPr>
        <w:t xml:space="preserve">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Tahun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  <w:lang w:val="id-ID"/>
        </w:rPr>
        <w:t xml:space="preserve">2020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Provinsi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Sumatera </w:t>
      </w:r>
      <w:r>
        <w:rPr>
          <w:rFonts w:ascii="Arial" w:hAnsi="Arial" w:cs="Arial"/>
          <w:bCs/>
          <w:iCs/>
          <w:sz w:val="22"/>
          <w:szCs w:val="22"/>
        </w:rPr>
        <w:t>Barat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>27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ind w:left="1199" w:rightChars="303" w:right="727" w:hangingChars="545" w:hanging="1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TABEL VII</w:t>
      </w:r>
      <w:r>
        <w:rPr>
          <w:rFonts w:ascii="Arial" w:hAnsi="Arial" w:cs="Arial"/>
          <w:sz w:val="22"/>
          <w:szCs w:val="22"/>
          <w:lang w:val="id-ID" w:eastAsia="id-ID"/>
        </w:rPr>
        <w:tab/>
      </w:r>
      <w:proofErr w:type="spellStart"/>
      <w:r>
        <w:rPr>
          <w:rFonts w:ascii="Arial" w:hAnsi="Arial" w:cs="Arial"/>
          <w:sz w:val="22"/>
          <w:szCs w:val="22"/>
          <w:lang w:eastAsia="id-ID"/>
        </w:rPr>
        <w:t>Rumusan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Rencana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Program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dan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Kegiatan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OPD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Tahun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r>
        <w:rPr>
          <w:rFonts w:ascii="Arial" w:hAnsi="Arial" w:cs="Arial"/>
          <w:sz w:val="22"/>
          <w:szCs w:val="22"/>
          <w:lang w:val="id-ID" w:eastAsia="id-ID"/>
        </w:rPr>
        <w:t>2020</w:t>
      </w:r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dan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Prakiraan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Maju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Tahun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20</w:t>
      </w:r>
      <w:r>
        <w:rPr>
          <w:rFonts w:ascii="Arial" w:hAnsi="Arial" w:cs="Arial"/>
          <w:sz w:val="22"/>
          <w:szCs w:val="22"/>
          <w:lang w:val="id-ID" w:eastAsia="id-ID"/>
        </w:rPr>
        <w:t>21</w:t>
      </w:r>
      <w:r>
        <w:rPr>
          <w:rFonts w:ascii="Arial" w:hAnsi="Arial" w:cs="Arial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id-ID"/>
        </w:rPr>
        <w:t>Provinsi</w:t>
      </w:r>
      <w:proofErr w:type="spellEnd"/>
      <w:r>
        <w:rPr>
          <w:rFonts w:ascii="Arial" w:hAnsi="Arial" w:cs="Arial"/>
          <w:sz w:val="22"/>
          <w:szCs w:val="22"/>
          <w:lang w:eastAsia="id-ID"/>
        </w:rPr>
        <w:t xml:space="preserve"> Sumatera Barat</w:t>
      </w:r>
      <w:r>
        <w:rPr>
          <w:rFonts w:ascii="Arial" w:hAnsi="Arial" w:cs="Arial"/>
          <w:sz w:val="22"/>
          <w:szCs w:val="22"/>
          <w:lang w:eastAsia="id-ID"/>
        </w:rPr>
        <w:tab/>
      </w:r>
      <w:r>
        <w:rPr>
          <w:rFonts w:ascii="Arial" w:hAnsi="Arial" w:cs="Arial"/>
          <w:sz w:val="22"/>
          <w:szCs w:val="22"/>
          <w:lang w:eastAsia="id-ID"/>
        </w:rPr>
        <w:tab/>
        <w:t>32</w:t>
      </w:r>
    </w:p>
    <w:p w:rsidR="00624A24" w:rsidRDefault="00EC3BE4">
      <w:pPr>
        <w:tabs>
          <w:tab w:val="left" w:pos="868"/>
          <w:tab w:val="left" w:pos="1246"/>
          <w:tab w:val="left" w:pos="1440"/>
          <w:tab w:val="left" w:leader="dot" w:pos="7920"/>
          <w:tab w:val="right" w:pos="8640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</w:p>
    <w:p w:rsidR="00624A24" w:rsidRDefault="00EC3BE4">
      <w:pPr>
        <w:tabs>
          <w:tab w:val="left" w:pos="868"/>
          <w:tab w:val="left" w:pos="1246"/>
          <w:tab w:val="left" w:pos="7937"/>
        </w:tabs>
        <w:ind w:left="87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ab/>
      </w:r>
    </w:p>
    <w:sectPr w:rsidR="00624A24" w:rsidSect="00EE6DC1">
      <w:footerReference w:type="even" r:id="rId8"/>
      <w:footerReference w:type="default" r:id="rId9"/>
      <w:pgSz w:w="12240" w:h="15840" w:code="1"/>
      <w:pgMar w:top="1440" w:right="1800" w:bottom="1440" w:left="180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BE4" w:rsidRDefault="00EC3BE4">
      <w:pPr>
        <w:spacing w:after="0" w:line="240" w:lineRule="auto"/>
      </w:pPr>
      <w:r>
        <w:separator/>
      </w:r>
    </w:p>
  </w:endnote>
  <w:endnote w:type="continuationSeparator" w:id="0">
    <w:p w:rsidR="00EC3BE4" w:rsidRDefault="00EC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A24" w:rsidRDefault="00EC3B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4A24" w:rsidRDefault="00624A2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A24" w:rsidRDefault="00EC3BE4">
    <w:pPr>
      <w:pStyle w:val="Footer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92.8pt;margin-top:0;width:2in;height:2in;z-index:25165824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624A24" w:rsidRDefault="00EC3BE4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PAGE  </w:instrText>
                </w:r>
                <w:r>
                  <w:rPr>
                    <w:rStyle w:val="PageNumber"/>
                  </w:rPr>
                  <w:fldChar w:fldCharType="separate"/>
                </w:r>
                <w:r w:rsidR="00EE6DC1">
                  <w:rPr>
                    <w:rStyle w:val="PageNumber"/>
                    <w:noProof/>
                  </w:rPr>
                  <w:t>iii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BE4" w:rsidRDefault="00EC3BE4">
      <w:pPr>
        <w:spacing w:after="0" w:line="240" w:lineRule="auto"/>
      </w:pPr>
      <w:r>
        <w:separator/>
      </w:r>
    </w:p>
  </w:footnote>
  <w:footnote w:type="continuationSeparator" w:id="0">
    <w:p w:rsidR="00EC3BE4" w:rsidRDefault="00EC3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35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885"/>
    <w:rsid w:val="0001373C"/>
    <w:rsid w:val="000714D5"/>
    <w:rsid w:val="000925CC"/>
    <w:rsid w:val="000B0230"/>
    <w:rsid w:val="00111104"/>
    <w:rsid w:val="001308CE"/>
    <w:rsid w:val="00131227"/>
    <w:rsid w:val="00145399"/>
    <w:rsid w:val="00155170"/>
    <w:rsid w:val="00184EB8"/>
    <w:rsid w:val="00196557"/>
    <w:rsid w:val="001C2697"/>
    <w:rsid w:val="001F5F66"/>
    <w:rsid w:val="00223059"/>
    <w:rsid w:val="00225340"/>
    <w:rsid w:val="002C3FE0"/>
    <w:rsid w:val="00304978"/>
    <w:rsid w:val="00395AA9"/>
    <w:rsid w:val="004927ED"/>
    <w:rsid w:val="004D328A"/>
    <w:rsid w:val="00624A24"/>
    <w:rsid w:val="006A1FD7"/>
    <w:rsid w:val="007A4FE2"/>
    <w:rsid w:val="007C2D6C"/>
    <w:rsid w:val="008070A6"/>
    <w:rsid w:val="008C445F"/>
    <w:rsid w:val="008D2885"/>
    <w:rsid w:val="00957AE4"/>
    <w:rsid w:val="009C3753"/>
    <w:rsid w:val="009F2C35"/>
    <w:rsid w:val="00A51C05"/>
    <w:rsid w:val="00B639FA"/>
    <w:rsid w:val="00C6397C"/>
    <w:rsid w:val="00D64D91"/>
    <w:rsid w:val="00D734FB"/>
    <w:rsid w:val="00DE1092"/>
    <w:rsid w:val="00DF5FF0"/>
    <w:rsid w:val="00DF6BB6"/>
    <w:rsid w:val="00E73454"/>
    <w:rsid w:val="00E800D1"/>
    <w:rsid w:val="00E91630"/>
    <w:rsid w:val="00EA45DC"/>
    <w:rsid w:val="00EB6DB2"/>
    <w:rsid w:val="00EC3BE4"/>
    <w:rsid w:val="00ED7708"/>
    <w:rsid w:val="00EE6DC1"/>
    <w:rsid w:val="00F72588"/>
    <w:rsid w:val="065E7359"/>
    <w:rsid w:val="0A2F0F84"/>
    <w:rsid w:val="14D1417D"/>
    <w:rsid w:val="1AC90249"/>
    <w:rsid w:val="1E1908CF"/>
    <w:rsid w:val="1EEE6937"/>
    <w:rsid w:val="1FAE705B"/>
    <w:rsid w:val="2C50266F"/>
    <w:rsid w:val="2E3906F0"/>
    <w:rsid w:val="2EEC2513"/>
    <w:rsid w:val="2FE06897"/>
    <w:rsid w:val="4B5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E6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6DC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236</Words>
  <Characters>1351</Characters>
  <Application>Microsoft Office Word</Application>
  <DocSecurity>0</DocSecurity>
  <Lines>11</Lines>
  <Paragraphs>3</Paragraphs>
  <ScaleCrop>false</ScaleCrop>
  <Company>Microcom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HyperionX2</dc:creator>
  <cp:lastModifiedBy>User</cp:lastModifiedBy>
  <cp:revision>12</cp:revision>
  <cp:lastPrinted>2019-07-08T16:50:00Z</cp:lastPrinted>
  <dcterms:created xsi:type="dcterms:W3CDTF">2017-07-17T08:22:00Z</dcterms:created>
  <dcterms:modified xsi:type="dcterms:W3CDTF">2019-07-08T16:51:00Z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